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September 2024</w:t>
      </w:r>
    </w:p>
    <w:p w:rsidR="00000000" w:rsidDel="00000000" w:rsidP="00000000" w:rsidRDefault="00000000" w:rsidRPr="00000000" w14:paraId="00000002">
      <w:pPr>
        <w:pageBreakBefore w:val="0"/>
        <w:jc w:val="right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Hello Parents and Students!</w:t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Can you believe the first day of school is almost here?  Here is a list of the things you will need to bring on the first day of school to get your year started off on the right foot.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5543550</wp:posOffset>
                </wp:positionH>
                <wp:positionV relativeFrom="paragraph">
                  <wp:posOffset>552450</wp:posOffset>
                </wp:positionV>
                <wp:extent cx="1443038" cy="229384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31613" y="2519843"/>
                          <a:ext cx="1628775" cy="2520315"/>
                        </a:xfrm>
                        <a:custGeom>
                          <a:rect b="b" l="l" r="r" t="t"/>
                          <a:pathLst>
                            <a:path extrusionOk="0" h="2520315" w="1628775">
                              <a:moveTo>
                                <a:pt x="0" y="0"/>
                              </a:moveTo>
                              <a:lnTo>
                                <a:pt x="0" y="2520315"/>
                              </a:lnTo>
                              <a:lnTo>
                                <a:pt x="1628775" y="2520315"/>
                              </a:lnTo>
                              <a:lnTo>
                                <a:pt x="1628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Wish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Clorox Wipes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-Individual -Classroom Snacks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-Tissues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- Hand Sanitizer for classroom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-Storage Bags (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sandwich size)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-8 oz. water bottles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5543550</wp:posOffset>
                </wp:positionH>
                <wp:positionV relativeFrom="paragraph">
                  <wp:posOffset>552450</wp:posOffset>
                </wp:positionV>
                <wp:extent cx="1443038" cy="229384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038" cy="2293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Dozen Sharpened Pencils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Block Erasers (not the kind that go on pencils)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Glue Sticks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pair of Safety Scissors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Boxes of Crayola Crayons (not the thick ones)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Boxes of Crayola Washable Thick Markers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Composition Notebooks-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wide ruled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please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Plastic Box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Pencil Case for supplies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Plastic Folders for homework and other subjects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1 Packs of Expo Markers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*No sharpies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u w:val="single"/>
          <w:rtl w:val="0"/>
        </w:rPr>
        <w:t xml:space="preserve">Please label all supplies (except tissues, wipes and sanitizer) with your child’s name to avoid mix-ups.  Supplies will be kept in the classroom.  Please be sure to have a separate set of supplies for your child to use at home for homework completion.</w:t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Can’t wait to have a terrific year!</w:t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Sincerely, </w:t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Kindergarten Teachers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